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4D" w:rsidRDefault="00C61C4D">
      <w:pPr>
        <w:spacing w:before="3" w:after="3" w:line="240" w:lineRule="exact"/>
        <w:rPr>
          <w:sz w:val="19"/>
          <w:szCs w:val="19"/>
        </w:rPr>
      </w:pPr>
      <w:bookmarkStart w:id="0" w:name="_GoBack"/>
      <w:bookmarkEnd w:id="0"/>
    </w:p>
    <w:p w:rsidR="00C61C4D" w:rsidRDefault="00C61C4D">
      <w:pPr>
        <w:rPr>
          <w:sz w:val="2"/>
          <w:szCs w:val="2"/>
        </w:rPr>
        <w:sectPr w:rsidR="00C61C4D">
          <w:headerReference w:type="even" r:id="rId7"/>
          <w:footerReference w:type="default" r:id="rId8"/>
          <w:pgSz w:w="11900" w:h="16840"/>
          <w:pgMar w:top="1051" w:right="0" w:bottom="956" w:left="0" w:header="0" w:footer="3" w:gutter="0"/>
          <w:cols w:space="720"/>
          <w:noEndnote/>
          <w:titlePg/>
          <w:docGrid w:linePitch="360"/>
        </w:sectPr>
      </w:pPr>
    </w:p>
    <w:p w:rsidR="00C61C4D" w:rsidRDefault="009F1DBA">
      <w:pPr>
        <w:pStyle w:val="10"/>
        <w:keepNext/>
        <w:keepLines/>
        <w:shd w:val="clear" w:color="auto" w:fill="auto"/>
        <w:spacing w:after="334" w:line="320" w:lineRule="exact"/>
        <w:ind w:left="20"/>
      </w:pPr>
      <w:bookmarkStart w:id="1" w:name="bookmark0"/>
      <w:r>
        <w:t>ИНФОРМАЦИОННЫЙ БЮЛЛЕТЕНЬ № 94</w:t>
      </w:r>
      <w:bookmarkEnd w:id="1"/>
    </w:p>
    <w:p w:rsidR="00C61C4D" w:rsidRDefault="009F1DBA">
      <w:pPr>
        <w:pStyle w:val="30"/>
        <w:keepNext/>
        <w:keepLines/>
        <w:shd w:val="clear" w:color="auto" w:fill="auto"/>
        <w:spacing w:before="0" w:after="313" w:line="280" w:lineRule="exact"/>
        <w:ind w:left="20"/>
      </w:pPr>
      <w:bookmarkStart w:id="2" w:name="bookmark1"/>
      <w:r>
        <w:t>Уважаемые руководители и председатели НПО!</w:t>
      </w:r>
      <w:bookmarkEnd w:id="2"/>
    </w:p>
    <w:p w:rsidR="00C61C4D" w:rsidRDefault="009F1DBA">
      <w:pPr>
        <w:pStyle w:val="32"/>
        <w:shd w:val="clear" w:color="auto" w:fill="auto"/>
        <w:spacing w:before="0"/>
        <w:ind w:left="20"/>
      </w:pPr>
      <w:r>
        <w:t>Мурманская областная организация Профсоюза работников народного</w:t>
      </w:r>
      <w:r>
        <w:br/>
        <w:t xml:space="preserve">образования и </w:t>
      </w:r>
      <w:r>
        <w:t>науки РФ предлагает культурно-просветительскую программу</w:t>
      </w:r>
      <w:r>
        <w:br/>
      </w:r>
      <w:r>
        <w:rPr>
          <w:rStyle w:val="33"/>
        </w:rPr>
        <w:t>для членов профсоюза</w:t>
      </w:r>
      <w:r>
        <w:t xml:space="preserve"> </w:t>
      </w:r>
      <w:r>
        <w:rPr>
          <w:rStyle w:val="34"/>
        </w:rPr>
        <w:t>«Золотое кольцо России»</w:t>
      </w:r>
    </w:p>
    <w:p w:rsidR="00C61C4D" w:rsidRDefault="009F1DBA">
      <w:pPr>
        <w:pStyle w:val="40"/>
        <w:shd w:val="clear" w:color="auto" w:fill="auto"/>
        <w:ind w:left="20"/>
      </w:pPr>
      <w:r>
        <w:t>(Сергиев Посад-Переславль-Залесский-Ростов Великии-Ярославль-Кострома-Владимир-</w:t>
      </w:r>
    </w:p>
    <w:p w:rsidR="00C61C4D" w:rsidRDefault="009F1DBA">
      <w:pPr>
        <w:pStyle w:val="40"/>
        <w:shd w:val="clear" w:color="auto" w:fill="auto"/>
        <w:spacing w:line="240" w:lineRule="exact"/>
        <w:ind w:left="20"/>
      </w:pPr>
      <w:r>
        <w:t>Гусь-Хрусталъный-Боголюбово-Суздаль)</w:t>
      </w:r>
    </w:p>
    <w:p w:rsidR="00C61C4D" w:rsidRDefault="009F1DBA">
      <w:pPr>
        <w:pStyle w:val="30"/>
        <w:keepNext/>
        <w:keepLines/>
        <w:shd w:val="clear" w:color="auto" w:fill="auto"/>
        <w:spacing w:before="0" w:after="470" w:line="280" w:lineRule="exact"/>
        <w:ind w:left="20"/>
      </w:pPr>
      <w:bookmarkStart w:id="3" w:name="bookmark2"/>
      <w:r>
        <w:t>с 24 по 28 марта 2019г. (5 дней/4 ноч</w:t>
      </w:r>
      <w:r>
        <w:t>и)</w:t>
      </w:r>
      <w:bookmarkEnd w:id="3"/>
    </w:p>
    <w:p w:rsidR="00C61C4D" w:rsidRDefault="009F1DBA">
      <w:pPr>
        <w:pStyle w:val="50"/>
        <w:shd w:val="clear" w:color="auto" w:fill="auto"/>
        <w:spacing w:before="0" w:after="181" w:line="240" w:lineRule="exact"/>
      </w:pPr>
      <w:r>
        <w:t>Отъезд планировать из Мурманска 22 марта на поезде № 15</w:t>
      </w:r>
    </w:p>
    <w:p w:rsidR="00C61C4D" w:rsidRDefault="009F1DB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74" w:line="200" w:lineRule="exact"/>
      </w:pPr>
      <w:bookmarkStart w:id="4" w:name="bookmark3"/>
      <w:r>
        <w:rPr>
          <w:rStyle w:val="43"/>
          <w:b/>
          <w:bCs/>
        </w:rPr>
        <w:t>день (24 марта)</w:t>
      </w:r>
      <w:bookmarkEnd w:id="4"/>
    </w:p>
    <w:p w:rsidR="00C61C4D" w:rsidRDefault="009F1DBA">
      <w:pPr>
        <w:pStyle w:val="20"/>
        <w:shd w:val="clear" w:color="auto" w:fill="auto"/>
        <w:spacing w:before="0" w:after="232"/>
      </w:pPr>
      <w:r>
        <w:rPr>
          <w:rStyle w:val="21"/>
        </w:rPr>
        <w:t xml:space="preserve">Встреча в Москве на Ленинградской вокзале в 7.00 часов. Переезд в Сергиев Посад (76 км). </w:t>
      </w:r>
      <w:r>
        <w:rPr>
          <w:rStyle w:val="22"/>
        </w:rPr>
        <w:t xml:space="preserve">Сергиев Посад, </w:t>
      </w:r>
      <w:r>
        <w:t>единственный город «Золотого кольца» на территории Московской области. Уже бо</w:t>
      </w:r>
      <w:r>
        <w:t xml:space="preserve">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монастырь самый главный в </w:t>
      </w:r>
      <w:r>
        <w:t xml:space="preserve">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</w:t>
      </w:r>
      <w:r>
        <w:rPr>
          <w:rStyle w:val="23"/>
          <w:i/>
          <w:iCs/>
        </w:rPr>
        <w:t>Экскурсия в</w:t>
      </w:r>
      <w:r>
        <w:t xml:space="preserve"> Троице-Сергиеву Лавру.</w:t>
      </w:r>
    </w:p>
    <w:p w:rsidR="00C61C4D" w:rsidRDefault="009F1DBA">
      <w:pPr>
        <w:pStyle w:val="20"/>
        <w:shd w:val="clear" w:color="auto" w:fill="auto"/>
        <w:spacing w:before="0" w:after="272" w:line="240" w:lineRule="exact"/>
      </w:pPr>
      <w:r>
        <w:rPr>
          <w:rStyle w:val="21"/>
        </w:rPr>
        <w:t>Далее, отправление в др</w:t>
      </w:r>
      <w:r>
        <w:rPr>
          <w:rStyle w:val="21"/>
        </w:rPr>
        <w:t xml:space="preserve">евнее село </w:t>
      </w:r>
      <w:r>
        <w:rPr>
          <w:rStyle w:val="22"/>
        </w:rPr>
        <w:t xml:space="preserve">Веськово </w:t>
      </w:r>
      <w:r>
        <w:rPr>
          <w:rStyle w:val="21"/>
        </w:rPr>
        <w:t xml:space="preserve">на южный </w:t>
      </w:r>
      <w:r>
        <w:t>берег</w:t>
      </w:r>
      <w:r>
        <w:rPr>
          <w:rStyle w:val="24pt"/>
        </w:rPr>
        <w:t xml:space="preserve"> </w:t>
      </w:r>
      <w:r>
        <w:rPr>
          <w:rStyle w:val="21"/>
        </w:rPr>
        <w:t xml:space="preserve">заповедного </w:t>
      </w:r>
      <w:r>
        <w:rPr>
          <w:rStyle w:val="22"/>
        </w:rPr>
        <w:t xml:space="preserve">Плещеева озера, </w:t>
      </w:r>
      <w:r>
        <w:t xml:space="preserve">где в юном возрасте Петр 1 заложил основы русского военно-морского флота, построив с помощью голландских мастеров свой первый флот, вошедший в историю под несколько необычным названием «потешный», </w:t>
      </w:r>
      <w:r>
        <w:rPr>
          <w:rStyle w:val="22"/>
        </w:rPr>
        <w:t xml:space="preserve">экспозиция «Бот Фортуна»- </w:t>
      </w:r>
      <w:r>
        <w:t>здесь будет прекрасная возможност</w:t>
      </w:r>
      <w:r>
        <w:t>ь увидеть единственное уцелевшее судно от флотилии Петра 1.</w:t>
      </w:r>
    </w:p>
    <w:p w:rsidR="00C61C4D" w:rsidRDefault="009F1DBA">
      <w:pPr>
        <w:pStyle w:val="60"/>
        <w:shd w:val="clear" w:color="auto" w:fill="auto"/>
        <w:spacing w:before="0" w:after="174" w:line="200" w:lineRule="exact"/>
      </w:pPr>
      <w:r>
        <w:rPr>
          <w:rStyle w:val="61"/>
        </w:rPr>
        <w:t xml:space="preserve">Обед </w:t>
      </w:r>
      <w:r>
        <w:t>в кафе города.</w:t>
      </w:r>
    </w:p>
    <w:p w:rsidR="00C61C4D" w:rsidRDefault="009F1DBA">
      <w:pPr>
        <w:pStyle w:val="20"/>
        <w:shd w:val="clear" w:color="auto" w:fill="auto"/>
        <w:spacing w:before="0" w:after="264"/>
      </w:pPr>
      <w:r>
        <w:rPr>
          <w:rStyle w:val="21"/>
        </w:rPr>
        <w:t xml:space="preserve">Экскурсия в </w:t>
      </w:r>
      <w:r>
        <w:rPr>
          <w:rStyle w:val="22"/>
        </w:rPr>
        <w:t xml:space="preserve">Переславле-Залесском </w:t>
      </w:r>
      <w:r>
        <w:rPr>
          <w:rStyle w:val="24pt"/>
        </w:rPr>
        <w:t xml:space="preserve">- </w:t>
      </w:r>
      <w:r>
        <w:t>незабываемое путешествие по древним святым и одновременно живописным местам Переславля-Залесского, знакомство с историей, архитектурой, старинными преданиями, чудесами и святынями переславских монастырей; прогулка по древнему центру города, где на небольшо</w:t>
      </w:r>
      <w:r>
        <w:t xml:space="preserve">м участке земли находятся четыре храма трех совершенно разных эпох и стилей, начиная с середины 12 столетия. </w:t>
      </w:r>
      <w:r>
        <w:rPr>
          <w:rStyle w:val="23"/>
          <w:i/>
          <w:iCs/>
        </w:rPr>
        <w:t>Экскурсия</w:t>
      </w:r>
      <w:r>
        <w:t>: обзорная по городу, архитектура Спасо-Преображенского собора, Красная площадь, земляные валы 12 века.</w:t>
      </w:r>
      <w:r>
        <w:rPr>
          <w:rStyle w:val="24pt"/>
        </w:rPr>
        <w:t xml:space="preserve"> </w:t>
      </w:r>
      <w:r>
        <w:rPr>
          <w:rStyle w:val="21"/>
        </w:rPr>
        <w:t>Размещение в гостинице «Переславль</w:t>
      </w:r>
      <w:r>
        <w:rPr>
          <w:rStyle w:val="21"/>
        </w:rPr>
        <w:t xml:space="preserve"> 3*». </w:t>
      </w:r>
      <w:r>
        <w:rPr>
          <w:rStyle w:val="22"/>
        </w:rPr>
        <w:t>Ужин.</w:t>
      </w:r>
    </w:p>
    <w:p w:rsidR="00C61C4D" w:rsidRDefault="009F1DB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189" w:line="200" w:lineRule="exact"/>
      </w:pPr>
      <w:bookmarkStart w:id="5" w:name="bookmark4"/>
      <w:r>
        <w:rPr>
          <w:rStyle w:val="43"/>
          <w:b/>
          <w:bCs/>
        </w:rPr>
        <w:t>день (25 марта)</w:t>
      </w:r>
      <w:bookmarkEnd w:id="5"/>
    </w:p>
    <w:p w:rsidR="00C61C4D" w:rsidRDefault="009F1DBA">
      <w:pPr>
        <w:pStyle w:val="60"/>
        <w:shd w:val="clear" w:color="auto" w:fill="auto"/>
        <w:spacing w:before="0" w:after="170" w:line="200" w:lineRule="exact"/>
      </w:pPr>
      <w:r>
        <w:rPr>
          <w:rStyle w:val="61"/>
        </w:rPr>
        <w:t xml:space="preserve">Завтрак </w:t>
      </w:r>
      <w:r>
        <w:t>в ресторане отеля. Освобождение номеров. Встреча с гидом в холле отеля.</w:t>
      </w:r>
    </w:p>
    <w:p w:rsidR="00C61C4D" w:rsidRDefault="009F1DBA">
      <w:pPr>
        <w:pStyle w:val="20"/>
        <w:shd w:val="clear" w:color="auto" w:fill="auto"/>
        <w:spacing w:before="0"/>
      </w:pPr>
      <w:r>
        <w:rPr>
          <w:rStyle w:val="21"/>
        </w:rPr>
        <w:t xml:space="preserve">Переезд </w:t>
      </w:r>
      <w:r>
        <w:rPr>
          <w:rStyle w:val="22"/>
        </w:rPr>
        <w:t xml:space="preserve">в Ростов Великий </w:t>
      </w:r>
      <w:r>
        <w:rPr>
          <w:rStyle w:val="21"/>
        </w:rPr>
        <w:t xml:space="preserve">(65 км). </w:t>
      </w:r>
      <w:r>
        <w:t>Этот древний город расположился у берегов огромного озера Неро. Ростовский Кремль, бывший Архиерейский двор, сегод</w:t>
      </w:r>
      <w:r>
        <w:t xml:space="preserve">ня Государственный музей-заповедник хранит старинные хозяйственные постройки, митрополичьи сады, музей финифти. </w:t>
      </w:r>
      <w:r>
        <w:rPr>
          <w:rStyle w:val="23"/>
          <w:i/>
          <w:iCs/>
        </w:rPr>
        <w:t>Экскурсия</w:t>
      </w:r>
      <w:r>
        <w:t>: архитектура Кремля, гончарная мастерская, музей финифти</w:t>
      </w:r>
    </w:p>
    <w:p w:rsidR="00C61C4D" w:rsidRDefault="009F1DBA">
      <w:pPr>
        <w:pStyle w:val="20"/>
        <w:shd w:val="clear" w:color="auto" w:fill="auto"/>
        <w:spacing w:before="0" w:after="264"/>
      </w:pPr>
      <w:r>
        <w:rPr>
          <w:rStyle w:val="22"/>
        </w:rPr>
        <w:t xml:space="preserve">Обед </w:t>
      </w:r>
      <w:r>
        <w:rPr>
          <w:rStyle w:val="21"/>
        </w:rPr>
        <w:t xml:space="preserve">в кафе города. Отъезд в </w:t>
      </w:r>
      <w:r>
        <w:rPr>
          <w:rStyle w:val="22"/>
        </w:rPr>
        <w:t xml:space="preserve">Ярославль </w:t>
      </w:r>
      <w:r>
        <w:rPr>
          <w:rStyle w:val="21"/>
        </w:rPr>
        <w:t>(59 км). Столица Золотого кольца- горо</w:t>
      </w:r>
      <w:r>
        <w:rPr>
          <w:rStyle w:val="21"/>
        </w:rPr>
        <w:t xml:space="preserve">д </w:t>
      </w:r>
      <w:r>
        <w:rPr>
          <w:rStyle w:val="24"/>
          <w:i/>
          <w:iCs/>
        </w:rPr>
        <w:t xml:space="preserve">Ярославль </w:t>
      </w:r>
      <w:r>
        <w:t xml:space="preserve">основан в красивейшем месте, где река Которосль впадает в Волгу. К тысячелетию города на набережной возведен величественный Успенский собор. Особую ценность представляют комплекс Спасо-Преображенского монастыря с Свято-Преображенским собором и </w:t>
      </w:r>
      <w:r>
        <w:t xml:space="preserve">Звонницей. Привлекает красотой Волжская набережная, обрамленная пышными аллеями. </w:t>
      </w:r>
      <w:r>
        <w:rPr>
          <w:rStyle w:val="23"/>
          <w:i/>
          <w:iCs/>
        </w:rPr>
        <w:t>Экскурсия</w:t>
      </w:r>
      <w:r>
        <w:t>: обзорная по городу, архитектура многочисленных посадских церквей, набережная, территория Спасо-Преображенского монастыря.</w:t>
      </w:r>
    </w:p>
    <w:p w:rsidR="00C61C4D" w:rsidRDefault="009F1DBA">
      <w:pPr>
        <w:pStyle w:val="60"/>
        <w:shd w:val="clear" w:color="auto" w:fill="auto"/>
        <w:spacing w:before="0" w:after="0" w:line="200" w:lineRule="exact"/>
      </w:pPr>
      <w:r>
        <w:t>Отъезд в Кострому (85 км). Размещение в от</w:t>
      </w:r>
      <w:r>
        <w:t xml:space="preserve">еле «Азимут отель Кострома 3*». </w:t>
      </w:r>
      <w:r>
        <w:rPr>
          <w:rStyle w:val="61"/>
        </w:rPr>
        <w:t xml:space="preserve">Ужин </w:t>
      </w:r>
      <w:r>
        <w:t>в ресторане гостиницы.</w:t>
      </w:r>
    </w:p>
    <w:p w:rsidR="00C61C4D" w:rsidRDefault="009F1DBA">
      <w:pPr>
        <w:pStyle w:val="60"/>
        <w:shd w:val="clear" w:color="auto" w:fill="auto"/>
        <w:spacing w:before="0" w:after="239" w:line="200" w:lineRule="exact"/>
      </w:pPr>
      <w:r>
        <w:rPr>
          <w:rStyle w:val="61"/>
        </w:rPr>
        <w:t xml:space="preserve">Завтрак </w:t>
      </w:r>
      <w:r>
        <w:t>«шведский стол» в ресторане отеля. Освобождение номеров. Встреча с гидом в холле отеля.</w:t>
      </w:r>
    </w:p>
    <w:p w:rsidR="00C61C4D" w:rsidRDefault="009F1DBA">
      <w:pPr>
        <w:pStyle w:val="20"/>
        <w:shd w:val="clear" w:color="auto" w:fill="auto"/>
        <w:spacing w:before="0" w:after="324"/>
      </w:pPr>
      <w:r>
        <w:rPr>
          <w:rStyle w:val="21"/>
        </w:rPr>
        <w:t xml:space="preserve">Город </w:t>
      </w:r>
      <w:r>
        <w:rPr>
          <w:rStyle w:val="22"/>
        </w:rPr>
        <w:t xml:space="preserve">Кострома </w:t>
      </w:r>
      <w:r>
        <w:t>привлекает необычной планировкой, называемой «костромская сковородка». От центральных</w:t>
      </w:r>
      <w:r>
        <w:t xml:space="preserve"> смежных площадей улицы расходятся лучами. На стрелке, аде сливаются реки Кострома и волга расположился внушительный комплекс Ипатьевского монастыря, колыбели императорского дома Романовых. Троицкий собор монастыря славится Тихвинской иконой Божьей Матери.</w:t>
      </w:r>
      <w:r>
        <w:t xml:space="preserve"> В Богоявленско-Анастасиином женском монастыре с 15 </w:t>
      </w:r>
      <w:r>
        <w:lastRenderedPageBreak/>
        <w:t xml:space="preserve">века хранится чудотворная икона Федоровской Божией Матери. </w:t>
      </w:r>
      <w:r>
        <w:rPr>
          <w:rStyle w:val="23"/>
          <w:i/>
          <w:iCs/>
        </w:rPr>
        <w:t>Экскурсия</w:t>
      </w:r>
      <w:r>
        <w:t>: обзорная по городу с осмотром центральной площади города, посещение Ипатьевского монастыря, Троицкий собор, Богоявленский монастырь.</w:t>
      </w:r>
    </w:p>
    <w:p w:rsidR="00C61C4D" w:rsidRDefault="009F1DBA">
      <w:pPr>
        <w:pStyle w:val="42"/>
        <w:keepNext/>
        <w:keepLines/>
        <w:shd w:val="clear" w:color="auto" w:fill="auto"/>
        <w:spacing w:before="0" w:after="254" w:line="200" w:lineRule="exact"/>
      </w:pPr>
      <w:bookmarkStart w:id="6" w:name="bookmark5"/>
      <w:r>
        <w:t>П</w:t>
      </w:r>
      <w:r>
        <w:t>осещение музея ювелирного искусства.</w:t>
      </w:r>
      <w:bookmarkEnd w:id="6"/>
    </w:p>
    <w:p w:rsidR="00C61C4D" w:rsidRDefault="009F1DBA">
      <w:pPr>
        <w:pStyle w:val="60"/>
        <w:shd w:val="clear" w:color="auto" w:fill="auto"/>
        <w:spacing w:before="0" w:after="0" w:line="200" w:lineRule="exact"/>
      </w:pPr>
      <w:r>
        <w:rPr>
          <w:rStyle w:val="61"/>
        </w:rPr>
        <w:t xml:space="preserve">Обед </w:t>
      </w:r>
      <w:r>
        <w:t xml:space="preserve">в кафе города. Переезд во Владимир (237 км)/Суздаль. </w:t>
      </w:r>
      <w:r>
        <w:rPr>
          <w:rStyle w:val="61"/>
        </w:rPr>
        <w:t>По дороге осуществляется остановка в</w:t>
      </w:r>
    </w:p>
    <w:p w:rsidR="00C61C4D" w:rsidRDefault="009F1DBA">
      <w:pPr>
        <w:pStyle w:val="60"/>
        <w:shd w:val="clear" w:color="auto" w:fill="auto"/>
        <w:spacing w:before="0" w:after="244" w:line="200" w:lineRule="exact"/>
      </w:pPr>
      <w:r>
        <w:rPr>
          <w:rStyle w:val="61"/>
        </w:rPr>
        <w:t xml:space="preserve">текстильном центре города Иваново. </w:t>
      </w:r>
      <w:r>
        <w:t xml:space="preserve">Размещение в г. Суздаль (или г. Владимир). </w:t>
      </w:r>
      <w:r>
        <w:rPr>
          <w:rStyle w:val="61"/>
        </w:rPr>
        <w:t xml:space="preserve">Ужин </w:t>
      </w:r>
      <w:r>
        <w:t>в ресторане гостиницы.</w:t>
      </w:r>
    </w:p>
    <w:p w:rsidR="00C61C4D" w:rsidRDefault="009F1DBA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34" w:line="200" w:lineRule="exact"/>
      </w:pPr>
      <w:bookmarkStart w:id="7" w:name="bookmark6"/>
      <w:r>
        <w:rPr>
          <w:rStyle w:val="43"/>
          <w:b/>
          <w:bCs/>
        </w:rPr>
        <w:t xml:space="preserve">день (27 </w:t>
      </w:r>
      <w:r>
        <w:rPr>
          <w:rStyle w:val="43"/>
          <w:b/>
          <w:bCs/>
        </w:rPr>
        <w:t>марта)</w:t>
      </w:r>
      <w:bookmarkEnd w:id="7"/>
    </w:p>
    <w:p w:rsidR="00C61C4D" w:rsidRDefault="009F1DBA">
      <w:pPr>
        <w:pStyle w:val="60"/>
        <w:shd w:val="clear" w:color="auto" w:fill="auto"/>
        <w:spacing w:before="0" w:after="300" w:line="230" w:lineRule="exact"/>
      </w:pPr>
      <w:r>
        <w:rPr>
          <w:rStyle w:val="61"/>
        </w:rPr>
        <w:t xml:space="preserve">Завтрак </w:t>
      </w:r>
      <w:r>
        <w:t xml:space="preserve">«шведский стол» в ресторане отеля. Встреча с гидом в холле отеля. Переезд </w:t>
      </w:r>
      <w:r>
        <w:rPr>
          <w:rStyle w:val="61"/>
        </w:rPr>
        <w:t xml:space="preserve">в Гусь-Хрустальный </w:t>
      </w:r>
      <w:r>
        <w:t>(67 км). Посещение рынка хрусталя, где вы сможете по низким ценам приобрести изделия из хрусталя и стекла.</w:t>
      </w:r>
    </w:p>
    <w:p w:rsidR="00C61C4D" w:rsidRDefault="009F1DBA">
      <w:pPr>
        <w:pStyle w:val="20"/>
        <w:shd w:val="clear" w:color="auto" w:fill="auto"/>
        <w:spacing w:before="0" w:after="324"/>
      </w:pPr>
      <w:r>
        <w:rPr>
          <w:rStyle w:val="22"/>
        </w:rPr>
        <w:t xml:space="preserve">Гусь </w:t>
      </w:r>
      <w:r>
        <w:rPr>
          <w:rStyle w:val="24"/>
          <w:i/>
          <w:iCs/>
        </w:rPr>
        <w:t xml:space="preserve">-Хрустальный </w:t>
      </w:r>
      <w:r>
        <w:t>начинает свою историю в</w:t>
      </w:r>
      <w:r>
        <w:t xml:space="preserve"> 18 веке со строительства стекольного завода купца Акима Мальцова в Мещерском крае на реке Гусь. В 16 веке завод выполнял крупные заказы императорского двора, был удостоен высших наград на Всероссийских и Всемирных выставках. Очень большой этих изделий пре</w:t>
      </w:r>
      <w:r>
        <w:t>дставлен не только в музее, который точно стоит посетить, но и на местном рынке, где буквально все торгую только стеклом и хрусталем. В Георгиевском соборе хранится уникальная коллекция изделий из хрусталя. Экскурсия: посещение музея хрусталя</w:t>
      </w:r>
      <w:r>
        <w:rPr>
          <w:rStyle w:val="24pt"/>
        </w:rPr>
        <w:t xml:space="preserve"> </w:t>
      </w:r>
      <w:r>
        <w:rPr>
          <w:rStyle w:val="21"/>
        </w:rPr>
        <w:t xml:space="preserve">в </w:t>
      </w:r>
      <w:r>
        <w:t>Георгиевском соборе.</w:t>
      </w:r>
      <w:r>
        <w:rPr>
          <w:rStyle w:val="24pt"/>
        </w:rPr>
        <w:t xml:space="preserve"> </w:t>
      </w:r>
      <w:r>
        <w:rPr>
          <w:rStyle w:val="21"/>
        </w:rPr>
        <w:t>Возвращение во Владимир.</w:t>
      </w:r>
    </w:p>
    <w:p w:rsidR="00C61C4D" w:rsidRDefault="009F1DBA">
      <w:pPr>
        <w:pStyle w:val="60"/>
        <w:shd w:val="clear" w:color="auto" w:fill="auto"/>
        <w:spacing w:before="0" w:after="230" w:line="200" w:lineRule="exact"/>
      </w:pPr>
      <w:r>
        <w:rPr>
          <w:rStyle w:val="61"/>
        </w:rPr>
        <w:t xml:space="preserve">Обед </w:t>
      </w:r>
      <w:r>
        <w:t>в кафе города.</w:t>
      </w:r>
    </w:p>
    <w:p w:rsidR="00C61C4D" w:rsidRDefault="009F1DBA">
      <w:pPr>
        <w:pStyle w:val="20"/>
        <w:shd w:val="clear" w:color="auto" w:fill="auto"/>
        <w:spacing w:before="0" w:after="296"/>
      </w:pPr>
      <w:r>
        <w:rPr>
          <w:rStyle w:val="21"/>
        </w:rPr>
        <w:t xml:space="preserve">Экскурсионная программа: Город </w:t>
      </w:r>
      <w:r>
        <w:rPr>
          <w:rStyle w:val="22"/>
        </w:rPr>
        <w:t xml:space="preserve">Владимир </w:t>
      </w:r>
      <w:r>
        <w:t>известен жемчужинами древнерусского белокаменного зодчества. Невозможно представить себе путешествие по Владимиру без знакомства с памятником военно</w:t>
      </w:r>
      <w:r>
        <w:softHyphen/>
        <w:t>о</w:t>
      </w:r>
      <w:r>
        <w:t xml:space="preserve">боронительного зодчества - Золотыми воротами и главным храмом древней Руси-Успенским собором, где сохранилась живопись Андрея Рублева. Архитектура Дмитриевского собора- гимн белокаменной архитектуре 12 века. </w:t>
      </w:r>
      <w:r>
        <w:rPr>
          <w:rStyle w:val="23"/>
          <w:i/>
          <w:iCs/>
        </w:rPr>
        <w:t>Экскурсия</w:t>
      </w:r>
      <w:r>
        <w:t>: архитектура Соборной площади, интерье</w:t>
      </w:r>
      <w:r>
        <w:t>р Успенского собора, архитектура Дмитриевского соборов, посещение одного из музеев города (Золотые ворота, «Старый Владимир» или музей хрусталя и лаковой миниатюры).</w:t>
      </w:r>
      <w:r>
        <w:rPr>
          <w:rStyle w:val="24pt"/>
        </w:rPr>
        <w:t xml:space="preserve"> </w:t>
      </w:r>
      <w:r>
        <w:rPr>
          <w:rStyle w:val="25"/>
          <w:lang w:val="en-US" w:eastAsia="en-US" w:bidi="en-US"/>
        </w:rPr>
        <w:t>P</w:t>
      </w:r>
      <w:r w:rsidRPr="00CB07AA">
        <w:rPr>
          <w:rStyle w:val="25"/>
          <w:lang w:eastAsia="en-US" w:bidi="en-US"/>
        </w:rPr>
        <w:t>.</w:t>
      </w:r>
      <w:r>
        <w:rPr>
          <w:rStyle w:val="25"/>
          <w:lang w:val="en-US" w:eastAsia="en-US" w:bidi="en-US"/>
        </w:rPr>
        <w:t>S</w:t>
      </w:r>
      <w:r w:rsidRPr="00CB07AA">
        <w:rPr>
          <w:rStyle w:val="25"/>
          <w:lang w:eastAsia="en-US" w:bidi="en-US"/>
        </w:rPr>
        <w:t xml:space="preserve">. </w:t>
      </w:r>
      <w:r>
        <w:rPr>
          <w:rStyle w:val="25"/>
        </w:rPr>
        <w:t>музей хрусталя и лаковой миниатюры в данное время закрыт, но надеемся, что к 2019 год</w:t>
      </w:r>
      <w:r>
        <w:rPr>
          <w:rStyle w:val="25"/>
        </w:rPr>
        <w:t>у его работу возобновят</w:t>
      </w:r>
    </w:p>
    <w:p w:rsidR="00C61C4D" w:rsidRDefault="009F1DBA">
      <w:pPr>
        <w:pStyle w:val="60"/>
        <w:shd w:val="clear" w:color="auto" w:fill="auto"/>
        <w:spacing w:before="0" w:after="328" w:line="235" w:lineRule="exact"/>
      </w:pPr>
      <w:r>
        <w:rPr>
          <w:rStyle w:val="61"/>
        </w:rPr>
        <w:t xml:space="preserve">Фольклорная программа «Владимирские Рожечники» </w:t>
      </w:r>
      <w:r>
        <w:t>с песнями, играми и танцами. У вас будет уникальная возможность сделать незабываемые фото с артистами группы.</w:t>
      </w:r>
    </w:p>
    <w:p w:rsidR="00C61C4D" w:rsidRDefault="009F1DBA">
      <w:pPr>
        <w:pStyle w:val="60"/>
        <w:shd w:val="clear" w:color="auto" w:fill="auto"/>
        <w:spacing w:before="0" w:after="244" w:line="200" w:lineRule="exact"/>
      </w:pPr>
      <w:r>
        <w:t xml:space="preserve">Возвращение в гостиницу. </w:t>
      </w:r>
      <w:r>
        <w:rPr>
          <w:rStyle w:val="61"/>
        </w:rPr>
        <w:t xml:space="preserve">Ужин </w:t>
      </w:r>
      <w:r>
        <w:t>в ресторане отеля.</w:t>
      </w:r>
    </w:p>
    <w:p w:rsidR="00C61C4D" w:rsidRDefault="009F1DBA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22" w:line="200" w:lineRule="exact"/>
      </w:pPr>
      <w:bookmarkStart w:id="8" w:name="bookmark7"/>
      <w:r>
        <w:rPr>
          <w:rStyle w:val="43"/>
          <w:b/>
          <w:bCs/>
        </w:rPr>
        <w:t>день (28 марта)</w:t>
      </w:r>
      <w:bookmarkEnd w:id="8"/>
    </w:p>
    <w:p w:rsidR="00C61C4D" w:rsidRDefault="009F1DBA">
      <w:pPr>
        <w:pStyle w:val="60"/>
        <w:shd w:val="clear" w:color="auto" w:fill="auto"/>
        <w:spacing w:before="0" w:after="308" w:line="240" w:lineRule="exact"/>
      </w:pPr>
      <w:r>
        <w:rPr>
          <w:rStyle w:val="61"/>
        </w:rPr>
        <w:t xml:space="preserve">Завтрак </w:t>
      </w:r>
      <w:r>
        <w:t xml:space="preserve">«шведский стол» в ресторане отеля. Освобождение номеров. Встреча с гидом в холле отеля.Переезд в </w:t>
      </w:r>
      <w:r>
        <w:rPr>
          <w:rStyle w:val="61"/>
        </w:rPr>
        <w:t xml:space="preserve">Боголюбове </w:t>
      </w:r>
      <w:r>
        <w:t>(7 км). Прогулка с экскурсией к церкви Покрова на Нерли. Переезд в Суздаль (37 км)</w:t>
      </w:r>
    </w:p>
    <w:p w:rsidR="00C61C4D" w:rsidRDefault="009F1DBA">
      <w:pPr>
        <w:pStyle w:val="20"/>
        <w:shd w:val="clear" w:color="auto" w:fill="auto"/>
        <w:spacing w:before="0" w:after="0"/>
      </w:pPr>
      <w:r>
        <w:rPr>
          <w:rStyle w:val="21"/>
        </w:rPr>
        <w:t xml:space="preserve">Древний город </w:t>
      </w:r>
      <w:r>
        <w:rPr>
          <w:rStyle w:val="22"/>
        </w:rPr>
        <w:t xml:space="preserve">Суздаль </w:t>
      </w:r>
      <w:r>
        <w:t xml:space="preserve">известен как город-музей благодаря </w:t>
      </w:r>
      <w:r>
        <w:t>огромному количеству чудесно сохранившихся образов старославянского зодчества. Количество храмов в Суздале поражает-дня не хватит, чтобы посмотреть все хотя бы бегло. Отдельного внимания требуют великолепные монастырские комплексы, ставшие хранилищем не то</w:t>
      </w:r>
      <w:r>
        <w:t xml:space="preserve">лько архитектурных, но и уникальных художественных реликвий древности. Музей деревянного зодчества занимает особое место в сохранении культуры русского быта. </w:t>
      </w:r>
      <w:r>
        <w:rPr>
          <w:rStyle w:val="23"/>
          <w:i/>
          <w:iCs/>
        </w:rPr>
        <w:t>Экскурсия</w:t>
      </w:r>
      <w:r>
        <w:t>: осмотр архитектуры города, территория Кремля, архитектура Рождественского собора, экску</w:t>
      </w:r>
      <w:r>
        <w:t>рсия по Спасо- Евфимиеву монастырю со Спасо-Преображенским собором, концерт колокольных звонов. Со смотровой площадки осмотр, архитектуры Покровского монастыря, легендарного места пожизненной ссылки женщин из русских аристократических родов. Золотая кладов</w:t>
      </w:r>
      <w:r>
        <w:t>ая.</w:t>
      </w:r>
    </w:p>
    <w:p w:rsidR="00C61C4D" w:rsidRDefault="009F1DBA">
      <w:pPr>
        <w:pStyle w:val="60"/>
        <w:shd w:val="clear" w:color="auto" w:fill="auto"/>
        <w:spacing w:before="0" w:after="0" w:line="200" w:lineRule="exact"/>
      </w:pPr>
      <w:r>
        <w:t xml:space="preserve">Поздний </w:t>
      </w:r>
      <w:r>
        <w:rPr>
          <w:rStyle w:val="61"/>
        </w:rPr>
        <w:t xml:space="preserve">обед </w:t>
      </w:r>
      <w:r>
        <w:t>в кафе города.</w:t>
      </w:r>
    </w:p>
    <w:p w:rsidR="00C61C4D" w:rsidRDefault="009F1DBA">
      <w:pPr>
        <w:pStyle w:val="70"/>
        <w:shd w:val="clear" w:color="auto" w:fill="auto"/>
        <w:spacing w:after="236" w:line="200" w:lineRule="exact"/>
      </w:pPr>
      <w:r>
        <w:t>Трансфер в Москву (217 км).</w:t>
      </w:r>
    </w:p>
    <w:p w:rsidR="00C61C4D" w:rsidRDefault="009F1DBA">
      <w:pPr>
        <w:pStyle w:val="50"/>
        <w:shd w:val="clear" w:color="auto" w:fill="auto"/>
        <w:spacing w:before="0" w:after="0" w:line="240" w:lineRule="exact"/>
        <w:sectPr w:rsidR="00C61C4D">
          <w:type w:val="continuous"/>
          <w:pgSz w:w="11900" w:h="16840"/>
          <w:pgMar w:top="1051" w:right="598" w:bottom="956" w:left="319" w:header="0" w:footer="3" w:gutter="0"/>
          <w:cols w:space="720"/>
          <w:noEndnote/>
          <w:docGrid w:linePitch="360"/>
        </w:sectPr>
      </w:pPr>
      <w:r>
        <w:t>Отъезд планировать на поезде № 16 (в 00:40 часов 29 марта)</w:t>
      </w:r>
    </w:p>
    <w:p w:rsidR="00C61C4D" w:rsidRDefault="009F1DBA">
      <w:pPr>
        <w:pStyle w:val="50"/>
        <w:shd w:val="clear" w:color="auto" w:fill="auto"/>
        <w:spacing w:before="0" w:after="326" w:line="240" w:lineRule="exact"/>
      </w:pPr>
      <w:r>
        <w:lastRenderedPageBreak/>
        <w:t>Стоимость тура для членов профсоюза: 15700 рублей</w:t>
      </w:r>
    </w:p>
    <w:p w:rsidR="00C61C4D" w:rsidRDefault="009F1DBA">
      <w:pPr>
        <w:pStyle w:val="40"/>
        <w:shd w:val="clear" w:color="auto" w:fill="auto"/>
        <w:spacing w:after="203" w:line="274" w:lineRule="exact"/>
        <w:jc w:val="both"/>
      </w:pPr>
      <w:r>
        <w:rPr>
          <w:rStyle w:val="44"/>
          <w:i/>
          <w:iCs/>
        </w:rPr>
        <w:t xml:space="preserve">В стоимость включено: </w:t>
      </w:r>
      <w:r>
        <w:t>2-х местное проживание в гостиницах по прог</w:t>
      </w:r>
      <w:r>
        <w:t>рамме в номерах с удобствами, питание по программе, экскурсионная программа, входные билеты в музеи, услуги гида, транспортное обслуживание по программе</w:t>
      </w:r>
    </w:p>
    <w:p w:rsidR="00C61C4D" w:rsidRDefault="009F1DBA">
      <w:pPr>
        <w:pStyle w:val="27"/>
        <w:keepNext/>
        <w:keepLines/>
        <w:shd w:val="clear" w:color="auto" w:fill="auto"/>
        <w:spacing w:before="0" w:after="319" w:line="320" w:lineRule="exact"/>
      </w:pPr>
      <w:bookmarkStart w:id="9" w:name="bookmark8"/>
      <w:r>
        <w:t>Дополнительно оплачивается: ж/д проезд Мурманск - Москва - Мурманск</w:t>
      </w:r>
      <w:bookmarkEnd w:id="9"/>
    </w:p>
    <w:p w:rsidR="00C61C4D" w:rsidRDefault="009F1DBA">
      <w:pPr>
        <w:pStyle w:val="80"/>
        <w:shd w:val="clear" w:color="auto" w:fill="auto"/>
        <w:spacing w:before="0" w:after="267"/>
        <w:ind w:firstLine="420"/>
      </w:pPr>
      <w:r>
        <w:t>Заявки от первичных профсоюзных орг</w:t>
      </w:r>
      <w:r>
        <w:t xml:space="preserve">анизаций образовательных учреждений принимаются до </w:t>
      </w:r>
      <w:r>
        <w:rPr>
          <w:rStyle w:val="81"/>
          <w:b/>
          <w:bCs/>
          <w:i/>
          <w:iCs/>
        </w:rPr>
        <w:t>15 января 2019г.</w:t>
      </w:r>
      <w:r>
        <w:t xml:space="preserve"> в МООПрофсоюза по электронной почте: </w:t>
      </w:r>
      <w:hyperlink r:id="rId9" w:history="1">
        <w:r>
          <w:rPr>
            <w:rStyle w:val="a3"/>
            <w:lang w:val="en-US" w:eastAsia="en-US" w:bidi="en-US"/>
          </w:rPr>
          <w:t>tradeunioned</w:t>
        </w:r>
        <w:r w:rsidRPr="00CB07AA">
          <w:rPr>
            <w:rStyle w:val="a3"/>
            <w:lang w:eastAsia="en-US" w:bidi="en-US"/>
          </w:rPr>
          <w:t>51@</w:t>
        </w:r>
        <w:r>
          <w:rPr>
            <w:rStyle w:val="a3"/>
            <w:lang w:val="en-US" w:eastAsia="en-US" w:bidi="en-US"/>
          </w:rPr>
          <w:t>mail</w:t>
        </w:r>
        <w:r w:rsidRPr="00CB07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61C4D" w:rsidRDefault="009F1DBA">
      <w:pPr>
        <w:pStyle w:val="80"/>
        <w:shd w:val="clear" w:color="auto" w:fill="auto"/>
        <w:spacing w:before="0" w:after="179" w:line="240" w:lineRule="exact"/>
        <w:jc w:val="both"/>
      </w:pPr>
      <w:r>
        <w:rPr>
          <w:rStyle w:val="81"/>
          <w:b/>
          <w:bCs/>
          <w:i/>
          <w:iCs/>
        </w:rPr>
        <w:t>ВНИМАНИЕ!!! ДЕТИ ПРИНИМАЮТСЯ ТОЛЬКО С12 ЛЕТ!!!</w:t>
      </w:r>
    </w:p>
    <w:p w:rsidR="00C61C4D" w:rsidRDefault="009F1DBA">
      <w:pPr>
        <w:pStyle w:val="80"/>
        <w:shd w:val="clear" w:color="auto" w:fill="auto"/>
        <w:spacing w:before="0" w:after="507"/>
        <w:jc w:val="both"/>
      </w:pPr>
      <w:r>
        <w:t xml:space="preserve">Справки по телефонам: </w:t>
      </w:r>
      <w:r>
        <w:t>44-39-88 Елена Григорьевна или «АГЕНТСТВО ПУТЕШЕСТВИЙ И ЭКСКУРСИЙ» тел. 777-401, 777-402 Ирина Альбертовна</w:t>
      </w:r>
    </w:p>
    <w:p w:rsidR="00C61C4D" w:rsidRDefault="009F1DBA">
      <w:pPr>
        <w:pStyle w:val="90"/>
        <w:shd w:val="clear" w:color="auto" w:fill="auto"/>
        <w:spacing w:before="0" w:after="511" w:line="240" w:lineRule="exact"/>
        <w:ind w:left="20"/>
      </w:pPr>
      <w:r>
        <w:t>ОБРАЗЕЦ ЗАЯВКИ</w:t>
      </w:r>
    </w:p>
    <w:p w:rsidR="00C61C4D" w:rsidRDefault="009F1DBA">
      <w:pPr>
        <w:pStyle w:val="90"/>
        <w:shd w:val="clear" w:color="auto" w:fill="auto"/>
        <w:spacing w:before="0" w:after="0" w:line="274" w:lineRule="exact"/>
        <w:ind w:left="6100"/>
        <w:jc w:val="right"/>
      </w:pPr>
      <w:r>
        <w:t>Председателю МОО Профсоюза работников народного образования и науки РФ</w:t>
      </w:r>
    </w:p>
    <w:p w:rsidR="00C61C4D" w:rsidRDefault="009F1DBA">
      <w:pPr>
        <w:pStyle w:val="90"/>
        <w:shd w:val="clear" w:color="auto" w:fill="auto"/>
        <w:tabs>
          <w:tab w:val="left" w:leader="underscore" w:pos="9503"/>
        </w:tabs>
        <w:spacing w:before="0" w:after="0" w:line="274" w:lineRule="exact"/>
        <w:ind w:left="7300" w:firstLine="1800"/>
        <w:jc w:val="left"/>
      </w:pPr>
      <w:r>
        <w:t>Е.И. Меркушовой от ППО СОШ №</w:t>
      </w:r>
      <w:r>
        <w:tab/>
        <w:t>г. Мурманска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94"/>
        <w:gridCol w:w="2971"/>
        <w:gridCol w:w="2698"/>
      </w:tblGrid>
      <w:tr w:rsidR="00C61C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№</w:t>
            </w:r>
          </w:p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TimesNewRoman12pt"/>
                <w:rFonts w:eastAsia="Arial"/>
                <w:i/>
                <w:iCs/>
              </w:rPr>
              <w:t xml:space="preserve">Ф.И.О. </w:t>
            </w:r>
            <w:r>
              <w:rPr>
                <w:rStyle w:val="2TimesNewRoman12pt"/>
                <w:rFonts w:eastAsia="Arial"/>
                <w:i/>
                <w:iCs/>
              </w:rPr>
              <w:t>члена профсоюза (полностью)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TimesNewRoman12pt"/>
                <w:rFonts w:eastAsia="Arial"/>
                <w:i/>
                <w:iCs/>
              </w:rPr>
              <w:t>Название культурно- просветител ьской 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TimesNewRoman12pt"/>
                <w:rFonts w:eastAsia="Arial"/>
                <w:i/>
                <w:iCs/>
              </w:rPr>
              <w:t>мобильный и домашний телефоны</w:t>
            </w:r>
          </w:p>
        </w:tc>
      </w:tr>
      <w:tr w:rsidR="00C61C4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TimesNewRoman12pt0"/>
                <w:rFonts w:eastAsia="Arial"/>
              </w:rPr>
              <w:t>Петрова Наталья Васильевна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4D" w:rsidRDefault="00C61C4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C4D" w:rsidRDefault="009F1DBA">
            <w:pPr>
              <w:pStyle w:val="20"/>
              <w:framePr w:w="103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2pt0"/>
                <w:rFonts w:eastAsia="Arial"/>
              </w:rPr>
              <w:t>м.т. 8-921-222-22-22 д.т. 27-27-27</w:t>
            </w:r>
          </w:p>
        </w:tc>
      </w:tr>
    </w:tbl>
    <w:p w:rsidR="00C61C4D" w:rsidRDefault="00C61C4D">
      <w:pPr>
        <w:framePr w:w="10344" w:wrap="notBeside" w:vAnchor="text" w:hAnchor="text" w:xAlign="center" w:y="1"/>
        <w:rPr>
          <w:sz w:val="2"/>
          <w:szCs w:val="2"/>
        </w:rPr>
      </w:pPr>
    </w:p>
    <w:p w:rsidR="00C61C4D" w:rsidRDefault="00C61C4D">
      <w:pPr>
        <w:rPr>
          <w:sz w:val="2"/>
          <w:szCs w:val="2"/>
        </w:rPr>
      </w:pPr>
    </w:p>
    <w:p w:rsidR="00C61C4D" w:rsidRDefault="00C61C4D">
      <w:pPr>
        <w:rPr>
          <w:sz w:val="2"/>
          <w:szCs w:val="2"/>
        </w:rPr>
      </w:pPr>
    </w:p>
    <w:sectPr w:rsidR="00C61C4D">
      <w:pgSz w:w="11900" w:h="16840"/>
      <w:pgMar w:top="423" w:right="502" w:bottom="423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BA" w:rsidRDefault="009F1DBA">
      <w:r>
        <w:separator/>
      </w:r>
    </w:p>
  </w:endnote>
  <w:endnote w:type="continuationSeparator" w:id="0">
    <w:p w:rsidR="009F1DBA" w:rsidRDefault="009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4D" w:rsidRDefault="00CB07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391795</wp:posOffset>
              </wp:positionH>
              <wp:positionV relativeFrom="page">
                <wp:posOffset>6058535</wp:posOffset>
              </wp:positionV>
              <wp:extent cx="4145280" cy="175260"/>
              <wp:effectExtent l="127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C4D" w:rsidRDefault="009F1DBA">
                          <w:pPr>
                            <w:pStyle w:val="a5"/>
                            <w:shd w:val="clear" w:color="auto" w:fill="auto"/>
                            <w:tabs>
                              <w:tab w:val="right" w:pos="6528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Председатель ППО</w:t>
                          </w:r>
                          <w:r>
                            <w:rPr>
                              <w:rStyle w:val="a6"/>
                            </w:rPr>
                            <w:tab/>
                            <w:t>(Иванова МВ.)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.85pt;margin-top:477.05pt;width:326.4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V0r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" filled="f" stroked="f">
              <v:textbox style="mso-fit-shape-to-text:t" inset="0,0,0,0">
                <w:txbxContent>
                  <w:p w:rsidR="00C61C4D" w:rsidRDefault="009F1DBA">
                    <w:pPr>
                      <w:pStyle w:val="a5"/>
                      <w:shd w:val="clear" w:color="auto" w:fill="auto"/>
                      <w:tabs>
                        <w:tab w:val="right" w:pos="6528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Председатель ППО</w:t>
                    </w:r>
                    <w:r>
                      <w:rPr>
                        <w:rStyle w:val="a6"/>
                      </w:rPr>
                      <w:tab/>
                      <w:t>(Иванова МВ.)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BA" w:rsidRDefault="009F1DBA"/>
  </w:footnote>
  <w:footnote w:type="continuationSeparator" w:id="0">
    <w:p w:rsidR="009F1DBA" w:rsidRDefault="009F1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4D" w:rsidRDefault="00CB07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ge">
                <wp:posOffset>372110</wp:posOffset>
              </wp:positionV>
              <wp:extent cx="1083945" cy="146050"/>
              <wp:effectExtent l="0" t="63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C4D" w:rsidRDefault="009F1DB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0pt"/>
                            </w:rPr>
                            <w:t>3 день (26 марта)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65pt;margin-top:29.3pt;width:85.3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sg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" filled="f" stroked="f">
              <v:textbox style="mso-fit-shape-to-text:t" inset="0,0,0,0">
                <w:txbxContent>
                  <w:p w:rsidR="00C61C4D" w:rsidRDefault="009F1DB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10pt"/>
                      </w:rPr>
                      <w:t>3 день (26 марта)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7E0B"/>
    <w:multiLevelType w:val="multilevel"/>
    <w:tmpl w:val="7332DE14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8759FE"/>
    <w:multiLevelType w:val="multilevel"/>
    <w:tmpl w:val="4EFEEEE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4D"/>
    <w:rsid w:val="009F1DBA"/>
    <w:rsid w:val="00C61C4D"/>
    <w:rsid w:val="00C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2EDE0-2FE1-4C4B-BEFC-5113A178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pt">
    <w:name w:val="Основной текст (2) + 4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0pt">
    <w:name w:val="Колонтитул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">
    <w:name w:val="Основной текст (2) + 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2pt">
    <w:name w:val="Основной текст (2) + Times New Roman;12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12pt0">
    <w:name w:val="Основной текст (2) + Times New Roman;12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deunioned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2019-02-21T06:30:00Z</dcterms:created>
  <dcterms:modified xsi:type="dcterms:W3CDTF">2019-02-21T06:32:00Z</dcterms:modified>
</cp:coreProperties>
</file>