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0D8" w:rsidRDefault="00AC10D8" w:rsidP="00702974">
      <w:pPr>
        <w:ind w:left="-567" w:firstLine="567"/>
      </w:pPr>
    </w:p>
    <w:p w:rsidR="008553AD" w:rsidRDefault="008553AD" w:rsidP="008553AD">
      <w:pPr>
        <w:ind w:left="-567" w:hanging="284"/>
      </w:pPr>
      <w:r w:rsidRPr="006460E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648970</wp:posOffset>
            </wp:positionV>
            <wp:extent cx="605155" cy="539115"/>
            <wp:effectExtent l="0" t="0" r="0" b="0"/>
            <wp:wrapTight wrapText="bothSides">
              <wp:wrapPolygon edited="0">
                <wp:start x="0" y="0"/>
                <wp:lineTo x="0" y="20608"/>
                <wp:lineTo x="21079" y="20608"/>
                <wp:lineTo x="21079" y="0"/>
                <wp:lineTo x="0" y="0"/>
              </wp:wrapPolygon>
            </wp:wrapTight>
            <wp:docPr id="4" name="Рисунок 2" descr="C:\Documents and Settings\1\Рабочий стол\фонарь\Копия 9-in-3-light-antique-oak-han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нарь\Копия 9-in-3-light-antique-oak-han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23"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6" type="#_x0000_t23" style="position:absolute;left:0;text-align:left;margin-left:16.45pt;margin-top:32pt;width:19.25pt;height:14.35pt;z-index:251658240;mso-position-horizontal-relative:text;mso-position-vertical-relative:text" fillcolor="#974706 [1609]" strokecolor="white [3212]">
            <v:stroke dashstyle="1 1" endcap="round"/>
          </v:shape>
        </w:pict>
      </w:r>
      <w:r w:rsidR="00D51DCF">
        <w:rPr>
          <w:noProof/>
        </w:rPr>
        <w:drawing>
          <wp:inline distT="0" distB="0" distL="0" distR="0">
            <wp:extent cx="1045028" cy="459105"/>
            <wp:effectExtent l="0" t="0" r="0" b="0"/>
            <wp:docPr id="1" name="Рисунок 1" descr="C:\Documents and Settings\1\Рабочий стол\фонарь\Копия 10_image2you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нарь\Копия 10_image2you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86" cy="4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3AD">
        <w:t xml:space="preserve"> </w:t>
      </w:r>
      <w:r>
        <w:t xml:space="preserve">           муниципальное бюджетное дошкольное образовательное учреждение</w:t>
      </w:r>
    </w:p>
    <w:p w:rsidR="008553AD" w:rsidRPr="008553AD" w:rsidRDefault="008553AD" w:rsidP="008553AD">
      <w:pPr>
        <w:ind w:left="-567" w:hanging="284"/>
      </w:pPr>
      <w:r>
        <w:t xml:space="preserve">                                      «Детский сад №6 общеразвивающего вида «Светлячок»</w:t>
      </w:r>
    </w:p>
    <w:p w:rsidR="008553AD" w:rsidRDefault="008553AD" w:rsidP="008553AD">
      <w:pPr>
        <w:tabs>
          <w:tab w:val="left" w:pos="2430"/>
        </w:tabs>
        <w:rPr>
          <w:sz w:val="72"/>
          <w:szCs w:val="72"/>
        </w:rPr>
      </w:pPr>
    </w:p>
    <w:p w:rsidR="008553AD" w:rsidRDefault="00041F23" w:rsidP="008553AD">
      <w:pPr>
        <w:tabs>
          <w:tab w:val="left" w:pos="2430"/>
        </w:tabs>
        <w:rPr>
          <w:sz w:val="72"/>
          <w:szCs w:val="72"/>
        </w:rPr>
      </w:pPr>
      <w:r>
        <w:rPr>
          <w:noProof/>
          <w:sz w:val="72"/>
          <w:szCs w:val="72"/>
        </w:rPr>
        <w:pict>
          <v:roundrect id="_x0000_s1027" style="position:absolute;margin-left:-21.5pt;margin-top:2.45pt;width:219pt;height:213.05pt;z-index:-251656192" arcsize="10923f" wrapcoords="2847 -88 2177 0 502 1054 -84 2634 -84 18702 84 19580 1256 21073 2512 21600 2679 21600 18837 21600 19088 21600 20344 20985 21433 19580 21684 18351 21684 2722 21349 1932 21098 1054 19340 0 18670 -88 2847 -88">
            <v:fill r:id="rId7" o:title="1395420992-content" recolor="t" rotate="t" type="frame"/>
            <w10:wrap type="tight"/>
          </v:roundrect>
        </w:pict>
      </w:r>
    </w:p>
    <w:p w:rsidR="008553AD" w:rsidRPr="008553AD" w:rsidRDefault="008553AD" w:rsidP="008553AD">
      <w:pPr>
        <w:tabs>
          <w:tab w:val="left" w:pos="2430"/>
        </w:tabs>
        <w:rPr>
          <w:color w:val="C00000"/>
          <w:sz w:val="72"/>
          <w:szCs w:val="72"/>
        </w:rPr>
      </w:pPr>
      <w:r w:rsidRPr="008553AD">
        <w:rPr>
          <w:color w:val="C00000"/>
          <w:sz w:val="72"/>
          <w:szCs w:val="72"/>
        </w:rPr>
        <w:t>Журнал для родителей</w:t>
      </w:r>
    </w:p>
    <w:p w:rsidR="008553AD" w:rsidRDefault="008553AD" w:rsidP="008553AD">
      <w:pPr>
        <w:tabs>
          <w:tab w:val="left" w:pos="2430"/>
        </w:tabs>
        <w:jc w:val="center"/>
        <w:rPr>
          <w:color w:val="4F6228" w:themeColor="accent3" w:themeShade="80"/>
          <w:sz w:val="72"/>
          <w:szCs w:val="72"/>
        </w:rPr>
      </w:pPr>
    </w:p>
    <w:p w:rsidR="008553AD" w:rsidRDefault="008553AD" w:rsidP="008553AD">
      <w:pPr>
        <w:tabs>
          <w:tab w:val="left" w:pos="2430"/>
        </w:tabs>
        <w:jc w:val="center"/>
        <w:rPr>
          <w:color w:val="4F6228" w:themeColor="accent3" w:themeShade="80"/>
          <w:sz w:val="72"/>
          <w:szCs w:val="72"/>
        </w:rPr>
      </w:pPr>
    </w:p>
    <w:p w:rsidR="008553AD" w:rsidRPr="008553AD" w:rsidRDefault="008553AD" w:rsidP="008553AD">
      <w:pPr>
        <w:tabs>
          <w:tab w:val="left" w:pos="2430"/>
        </w:tabs>
        <w:jc w:val="center"/>
        <w:rPr>
          <w:color w:val="4F6228" w:themeColor="accent3" w:themeShade="80"/>
          <w:sz w:val="72"/>
          <w:szCs w:val="72"/>
        </w:rPr>
      </w:pPr>
      <w:r w:rsidRPr="008553AD">
        <w:rPr>
          <w:color w:val="4F6228" w:themeColor="accent3" w:themeShade="80"/>
          <w:sz w:val="72"/>
          <w:szCs w:val="72"/>
        </w:rPr>
        <w:t>Тема консультации:</w:t>
      </w:r>
    </w:p>
    <w:p w:rsidR="008553AD" w:rsidRDefault="008553AD" w:rsidP="008553AD">
      <w:pPr>
        <w:tabs>
          <w:tab w:val="left" w:pos="2430"/>
        </w:tabs>
        <w:jc w:val="center"/>
        <w:rPr>
          <w:color w:val="4F6228" w:themeColor="accent3" w:themeShade="80"/>
          <w:sz w:val="72"/>
          <w:szCs w:val="72"/>
        </w:rPr>
      </w:pPr>
      <w:r w:rsidRPr="008553AD">
        <w:rPr>
          <w:color w:val="4F6228" w:themeColor="accent3" w:themeShade="80"/>
          <w:sz w:val="72"/>
          <w:szCs w:val="72"/>
        </w:rPr>
        <w:t>«Игры, которые лечат»</w:t>
      </w:r>
    </w:p>
    <w:p w:rsidR="00AC10D8" w:rsidRDefault="008553AD" w:rsidP="008553AD">
      <w:pPr>
        <w:tabs>
          <w:tab w:val="left" w:pos="1185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041F23" w:rsidRDefault="00041F23" w:rsidP="008553AD">
      <w:pPr>
        <w:tabs>
          <w:tab w:val="left" w:pos="1185"/>
        </w:tabs>
        <w:rPr>
          <w:sz w:val="72"/>
          <w:szCs w:val="72"/>
        </w:rPr>
      </w:pPr>
    </w:p>
    <w:p w:rsidR="00041F23" w:rsidRDefault="00041F23" w:rsidP="008553AD">
      <w:pPr>
        <w:tabs>
          <w:tab w:val="left" w:pos="1185"/>
        </w:tabs>
        <w:rPr>
          <w:sz w:val="72"/>
          <w:szCs w:val="72"/>
        </w:rPr>
      </w:pPr>
    </w:p>
    <w:p w:rsidR="00041F23" w:rsidRDefault="00041F23" w:rsidP="00041F23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2C2C2C"/>
          <w:kern w:val="36"/>
          <w:sz w:val="28"/>
          <w:szCs w:val="28"/>
        </w:rPr>
      </w:pPr>
    </w:p>
    <w:p w:rsidR="00041F23" w:rsidRPr="00C65A6D" w:rsidRDefault="00041F23" w:rsidP="00041F23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2C2C2C"/>
          <w:kern w:val="36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i/>
          <w:color w:val="2C2C2C"/>
          <w:kern w:val="36"/>
          <w:sz w:val="28"/>
          <w:szCs w:val="28"/>
        </w:rPr>
        <w:t>Игры, которые лечат</w:t>
      </w:r>
    </w:p>
    <w:p w:rsidR="00041F23" w:rsidRPr="00C65A6D" w:rsidRDefault="00041F23" w:rsidP="00041F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Болезни – штука неприятная. Особенно детские. Дети очень не любят лечиться, поэтому, как только первые "горячие денечки" остаются позади, ма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ыши требуют немедленного прекращения постельного режима, считая его делом скучным и совсем не обязательным. Стараясь разумно сдерживать боевой настрой, не забывайте о том, что ваша излишняя тревожность и озабоченность – далеко не самые хорошие лекари. </w:t>
      </w:r>
    </w:p>
    <w:p w:rsidR="00041F23" w:rsidRPr="00C65A6D" w:rsidRDefault="00041F23" w:rsidP="00041F23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Особенность детского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анизма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— постоянный рост органов. Следовательно, развиваются интенсивнее те мышцы, к которым направлен более сильный приток крови, т. е. к органам, находящимся в движении. Кроме того, известно, что мышечная система в раннем возрасте имеет тесную связь с главными регуляторными механизмами.</w:t>
      </w:r>
    </w:p>
    <w:p w:rsidR="00041F23" w:rsidRPr="00C65A6D" w:rsidRDefault="00041F23" w:rsidP="00041F23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Ограниченное движение негативно сказывается не только на больном органе, но и на нервной, эндокринной и </w:t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медиаторной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 системах в целом. Ограничение движений (ребенок болеет или только что выздоровел, и ему нужен покой) влияет на нарушение осанки, ослабление функций дыхания, кровообращения.</w:t>
      </w:r>
    </w:p>
    <w:p w:rsidR="00041F23" w:rsidRPr="00C65A6D" w:rsidRDefault="00041F23" w:rsidP="00041F23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В результате этого могут развиться расстройства центральной нервной системы и внутренних органов: понижается эмоциональный тонус, ослабляется нервно-мышечный аппарат, слабее работают сердечно-сосудистая и дыхательная системы. А значит, ослабляется организм в целом, что ведет к более частым заболеваниям.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1. Игры при заболеваниях дыхательной системы: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«Пастушок дудит в рожок»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Укрепление круговой мышцы рта, тренировка навыка правильного носового дыхания при спокойно сомкнутых губах.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Рожок, дудочка.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Попросите ребенка как можно громче подуть в рожок, дудочку, чтобы созвать всех коров. Покажите, что необходимо вдохнуть воздух через нос (рожок в носу) и резко выдохнуть.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«Шарик лопнул»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Цель.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 Восстановление носового дыхания, формирование углубленного дыхания, правильного смыкания губ, </w:t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ритмирования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1F23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Предложите ребенку "надуть шарик": широко развести руки в стороны и глубоко вдохнуть воздух носом, выдуть его в вообража</w:t>
      </w:r>
      <w:r>
        <w:rPr>
          <w:rFonts w:ascii="Times New Roman" w:eastAsia="Times New Roman" w:hAnsi="Times New Roman" w:cs="Times New Roman"/>
          <w:sz w:val="28"/>
          <w:szCs w:val="28"/>
        </w:rPr>
        <w:t>емый шарик через рот —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ффф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, медленно соединяя ладони под "шариком". Затем </w:t>
      </w:r>
    </w:p>
    <w:p w:rsidR="00041F23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ребенок пусть хлопнет в ладоши — "шарик лопается". "Из шарика выходит воздух":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ребенок произносит звук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шшш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, складывая губы хоботком и опуская руки на колени. "Шарик надувают" 2 - 5 раз. За старание ребенок получает фант. Следите, чтобы вдох ребенка был глубоким, а во время игры не возникало чрезмер</w:t>
      </w:r>
      <w:r>
        <w:rPr>
          <w:rFonts w:ascii="Times New Roman" w:eastAsia="Times New Roman" w:hAnsi="Times New Roman" w:cs="Times New Roman"/>
          <w:sz w:val="28"/>
          <w:szCs w:val="28"/>
        </w:rPr>
        <w:t>ного эмоционального возбуждения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«Мышка и Мишка»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Формирование глубокого ритмичного вдоха и выдоха, развитие координации движений, укрепление мышц позвоночника.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Родители показывают движения и произносят слова: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— У Мишки дом огромный.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ыпрямиться, встать на носки, поднять руки вверх, потянуться, посмотреть на руки — вдох.)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— У мышки — очень мале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нький.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(п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рисесть, обхватив руками колени, опустить голову — выдох с произнесением звука "</w:t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шшш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>".)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Мышка ходит (х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одим по комнате.)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В гости к Мишке,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Он же к ней не попадет.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Попросите ребенка повторить стишок с движениями 4—6 раз. Следите за четкостью и координацией движений ребенка.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«Косари»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Развитие мышц плечевого пояса, формирование правильного дыхания, чувства ритма.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игры.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 Предложите ребенку "покосить траву". Исходная поза: ноги на ширине плеч, руки опущены. Вы показываете, как "косить" и читаете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стихи, а ребенок со слогом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 переводит руки махом в сторону (влево — выдох, затем вперед, вправо — вдох).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</w:t>
      </w:r>
      <w:proofErr w:type="gramStart"/>
      <w:r w:rsidRPr="00C65A6D">
        <w:rPr>
          <w:rFonts w:ascii="Times New Roman" w:eastAsia="Times New Roman" w:hAnsi="Times New Roman" w:cs="Times New Roman"/>
          <w:sz w:val="28"/>
          <w:szCs w:val="28"/>
        </w:rPr>
        <w:t>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Косим</w:t>
      </w:r>
      <w:proofErr w:type="gramEnd"/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 мы траву,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И налево взмахну.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Вместе быстро, очень быстро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Мы покосим всю траву.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65A6D">
        <w:rPr>
          <w:rFonts w:ascii="Times New Roman" w:eastAsia="Times New Roman" w:hAnsi="Times New Roman" w:cs="Times New Roman"/>
          <w:sz w:val="28"/>
          <w:szCs w:val="28"/>
        </w:rPr>
        <w:t>зу-зу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1F23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Затем предложите ребенку встряхнуть руки в расслабленном состоянии и повторить игру 3—4 раза.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«Поезд»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Улучшение функции дыхания, умение реагировать на сигнал.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Предложите ребенку отправиться в путешествие, превратившись в "вагончики" со всеми членами семьи. Стоящий впереди изображает паровоз. Эту роль может выполнить первый раз сначала взрослый. Он гудит и отправляется в путь.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"Вагончики" слегка сгибают </w:t>
      </w:r>
      <w:r>
        <w:rPr>
          <w:rFonts w:ascii="Times New Roman" w:eastAsia="Times New Roman" w:hAnsi="Times New Roman" w:cs="Times New Roman"/>
          <w:sz w:val="28"/>
          <w:szCs w:val="28"/>
        </w:rPr>
        <w:t>руки в локтях. Подражая гудку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</w:t>
      </w:r>
      <w:proofErr w:type="spellEnd"/>
      <w:r w:rsidRPr="00C65A6D">
        <w:rPr>
          <w:rFonts w:ascii="Times New Roman" w:eastAsia="Times New Roman" w:hAnsi="Times New Roman" w:cs="Times New Roman"/>
          <w:sz w:val="28"/>
          <w:szCs w:val="28"/>
        </w:rPr>
        <w:t>) они начинают двигаться вперед сначала медленно, затем ускоряют шаг и бегут. После слов взрослого "Поезд приехал на станцию" все замедляют ход и начинают двигаться задом до сигнала "Приехали".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2. Игры при заболеваниях сердечно-сосудистой системы: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«Пальчик о пальчик»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Цель.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 Уравновешивание нервных процессов, укрепление тормозных реакций, выполнение действий по команде, координация движений рук.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Ребенок сидит перед вами. Под вашу песенку повторяет за вами движения: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Пальчик о пальчик тук да тук, (п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овторить 2 раза.)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опай, хлопай, хлопай, хлопай! (х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лопают в 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адоши.)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Ножками топай, топай! (п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овторить 2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раза.)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Спрятались, спрятались (з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акрыть лицо руками.)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Па</w:t>
      </w:r>
      <w:r>
        <w:rPr>
          <w:rFonts w:ascii="Times New Roman" w:eastAsia="Times New Roman" w:hAnsi="Times New Roman" w:cs="Times New Roman"/>
          <w:sz w:val="28"/>
          <w:szCs w:val="28"/>
        </w:rPr>
        <w:t>льчик о пальчик тук да тук. ! (п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овторить 2 раза).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 Игры после перенесенных инфекционных заболеваний: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«Заинька- паинька»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Развитие координации движений, повышение эмоционального тонуса, развитие чувства ритма и навыка выполнять команды.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игры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t>. Встаньте напротив ребенка и попросите его повторять движения в соответствии со словами песни:</w:t>
      </w:r>
    </w:p>
    <w:p w:rsidR="00041F23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>Заинька, поклонись,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Серенький, поклонись, (кланяется в разные стороны.)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Вот так, вот сяк поклонись.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41F23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1F23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Заинька, повернись,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Серенький, </w:t>
      </w:r>
      <w:proofErr w:type="gramStart"/>
      <w:r w:rsidRPr="00C65A6D">
        <w:rPr>
          <w:rFonts w:ascii="Times New Roman" w:eastAsia="Times New Roman" w:hAnsi="Times New Roman" w:cs="Times New Roman"/>
          <w:sz w:val="28"/>
          <w:szCs w:val="28"/>
        </w:rPr>
        <w:t>повернись,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Вот</w:t>
      </w:r>
      <w:proofErr w:type="gramEnd"/>
      <w:r w:rsidRPr="00C65A6D">
        <w:rPr>
          <w:rFonts w:ascii="Times New Roman" w:eastAsia="Times New Roman" w:hAnsi="Times New Roman" w:cs="Times New Roman"/>
          <w:sz w:val="28"/>
          <w:szCs w:val="28"/>
        </w:rPr>
        <w:t xml:space="preserve"> так, вот сяк повернись. (Поворачивается, руки на поясе.)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Заинька, топни ножкой, серенький, топни ножкой.</w:t>
      </w:r>
      <w:r w:rsidRPr="00C65A6D">
        <w:rPr>
          <w:rFonts w:ascii="Times New Roman" w:eastAsia="Times New Roman" w:hAnsi="Times New Roman" w:cs="Times New Roman"/>
          <w:sz w:val="28"/>
          <w:szCs w:val="28"/>
        </w:rPr>
        <w:br/>
        <w:t>Вот так, вот сяк топни ножкой. (Топает по очереди каждой ногой.)</w:t>
      </w:r>
    </w:p>
    <w:p w:rsidR="00041F23" w:rsidRPr="00C65A6D" w:rsidRDefault="00041F23" w:rsidP="00041F23">
      <w:pPr>
        <w:spacing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A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4. </w:t>
      </w:r>
      <w:r w:rsidRPr="00C65A6D">
        <w:rPr>
          <w:rFonts w:ascii="Times New Roman" w:hAnsi="Times New Roman" w:cs="Times New Roman"/>
          <w:b/>
          <w:i/>
          <w:sz w:val="28"/>
          <w:szCs w:val="28"/>
        </w:rPr>
        <w:t xml:space="preserve">Игры по коррекции </w:t>
      </w:r>
      <w:r w:rsidRPr="00C65A6D">
        <w:rPr>
          <w:rFonts w:ascii="Times New Roman" w:hAnsi="Times New Roman" w:cs="Times New Roman"/>
          <w:b/>
          <w:bCs/>
          <w:i/>
          <w:sz w:val="28"/>
          <w:szCs w:val="28"/>
        </w:rPr>
        <w:t>агрессии: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«Злые - Добрые кошки»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sz w:val="28"/>
          <w:szCs w:val="28"/>
        </w:rPr>
      </w:pPr>
      <w:r w:rsidRPr="00C65A6D">
        <w:rPr>
          <w:sz w:val="28"/>
          <w:szCs w:val="28"/>
        </w:rPr>
        <w:t>По очереди превращаемся то в злых, то в добрых кошек. Злые кошки шипят и царапаются </w:t>
      </w:r>
      <w:r w:rsidRPr="00C65A6D">
        <w:rPr>
          <w:i/>
          <w:iCs/>
          <w:sz w:val="28"/>
          <w:szCs w:val="28"/>
        </w:rPr>
        <w:t>(только понарошку)</w:t>
      </w:r>
      <w:r w:rsidRPr="00C65A6D">
        <w:rPr>
          <w:sz w:val="28"/>
          <w:szCs w:val="28"/>
        </w:rPr>
        <w:t>, добрые кошки ласкаются и мурчат.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b/>
          <w:i/>
          <w:sz w:val="28"/>
          <w:szCs w:val="28"/>
        </w:rPr>
      </w:pPr>
      <w:r w:rsidRPr="00C65A6D">
        <w:rPr>
          <w:b/>
          <w:i/>
          <w:sz w:val="28"/>
          <w:szCs w:val="28"/>
        </w:rPr>
        <w:t>«Каратист»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sz w:val="28"/>
          <w:szCs w:val="28"/>
        </w:rPr>
      </w:pPr>
      <w:r w:rsidRPr="00C65A6D">
        <w:rPr>
          <w:sz w:val="28"/>
          <w:szCs w:val="28"/>
        </w:rPr>
        <w:t>На пол кладётся обруч или газета. Каратист становится в обруч </w:t>
      </w:r>
      <w:r w:rsidRPr="00C65A6D">
        <w:rPr>
          <w:i/>
          <w:iCs/>
          <w:sz w:val="28"/>
          <w:szCs w:val="28"/>
        </w:rPr>
        <w:t>(за его края выходить нельзя)</w:t>
      </w:r>
      <w:r w:rsidRPr="00C65A6D">
        <w:rPr>
          <w:sz w:val="28"/>
          <w:szCs w:val="28"/>
        </w:rPr>
        <w:t>, делая резкие движения ногами, а зрители подбадривают его: «Сильнее, сильнее!» Интенсивные движения и поддержка зрителей помогают выплеснуть агрессивную энергию.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b/>
          <w:i/>
          <w:sz w:val="28"/>
          <w:szCs w:val="28"/>
        </w:rPr>
      </w:pPr>
      <w:r w:rsidRPr="00C65A6D">
        <w:rPr>
          <w:b/>
          <w:i/>
          <w:sz w:val="28"/>
          <w:szCs w:val="28"/>
        </w:rPr>
        <w:t>«Боксер» </w:t>
      </w:r>
      <w:r w:rsidRPr="00C65A6D">
        <w:rPr>
          <w:b/>
          <w:i/>
          <w:iCs/>
          <w:sz w:val="28"/>
          <w:szCs w:val="28"/>
        </w:rPr>
        <w:t>(с 3 лет)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sz w:val="28"/>
          <w:szCs w:val="28"/>
        </w:rPr>
      </w:pPr>
      <w:r w:rsidRPr="00C65A6D">
        <w:rPr>
          <w:sz w:val="28"/>
          <w:szCs w:val="28"/>
        </w:rPr>
        <w:t>Эта игра очень похожа на игру «Каратист», только вместо движений ногами надо делать движения руками.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b/>
          <w:i/>
          <w:sz w:val="28"/>
          <w:szCs w:val="28"/>
        </w:rPr>
      </w:pPr>
      <w:r w:rsidRPr="00C65A6D">
        <w:rPr>
          <w:b/>
          <w:i/>
          <w:sz w:val="28"/>
          <w:szCs w:val="28"/>
        </w:rPr>
        <w:t>«Ругаемся овощами, фруктами и ягодами!»</w:t>
      </w:r>
    </w:p>
    <w:p w:rsidR="00041F23" w:rsidRPr="00C65A6D" w:rsidRDefault="00041F23" w:rsidP="00041F23">
      <w:pPr>
        <w:pStyle w:val="a6"/>
        <w:spacing w:before="67" w:beforeAutospacing="0" w:after="67" w:afterAutospacing="0"/>
        <w:ind w:firstLine="184"/>
        <w:rPr>
          <w:sz w:val="28"/>
          <w:szCs w:val="28"/>
        </w:rPr>
      </w:pPr>
      <w:r w:rsidRPr="00C65A6D">
        <w:rPr>
          <w:sz w:val="28"/>
          <w:szCs w:val="28"/>
        </w:rPr>
        <w:t>Игроки ругают друг друга с сердитым выражением лица и с сердитыми интонациями: «Ты - капуста». В ответ: «А ты - редиска» или «А ты - слива» и т. д. Игра останавливает, если слышны какие-нибудь обидные слова или возникает физическая агрессия. Затем участники называют друг друга цветами с соответствующей интонацией: «Ты - колокольчик!», «А ты - розочка!».</w:t>
      </w:r>
    </w:p>
    <w:p w:rsidR="00041F23" w:rsidRDefault="00041F23" w:rsidP="008553AD">
      <w:pPr>
        <w:tabs>
          <w:tab w:val="left" w:pos="1185"/>
        </w:tabs>
        <w:rPr>
          <w:sz w:val="72"/>
          <w:szCs w:val="72"/>
        </w:rPr>
      </w:pPr>
    </w:p>
    <w:p w:rsidR="00041F23" w:rsidRDefault="00041F23" w:rsidP="008553AD">
      <w:pPr>
        <w:tabs>
          <w:tab w:val="left" w:pos="1185"/>
        </w:tabs>
        <w:rPr>
          <w:sz w:val="72"/>
          <w:szCs w:val="72"/>
        </w:rPr>
      </w:pPr>
    </w:p>
    <w:p w:rsidR="00041F23" w:rsidRDefault="00041F23" w:rsidP="008553AD">
      <w:pPr>
        <w:tabs>
          <w:tab w:val="left" w:pos="1185"/>
        </w:tabs>
        <w:rPr>
          <w:sz w:val="72"/>
          <w:szCs w:val="72"/>
        </w:rPr>
      </w:pPr>
    </w:p>
    <w:p w:rsidR="00041F23" w:rsidRDefault="00041F23" w:rsidP="008553AD">
      <w:pPr>
        <w:tabs>
          <w:tab w:val="left" w:pos="1185"/>
        </w:tabs>
        <w:rPr>
          <w:sz w:val="72"/>
          <w:szCs w:val="72"/>
        </w:rPr>
      </w:pPr>
    </w:p>
    <w:p w:rsidR="00041F23" w:rsidRDefault="00041F23" w:rsidP="008553AD">
      <w:pPr>
        <w:tabs>
          <w:tab w:val="left" w:pos="1185"/>
        </w:tabs>
        <w:rPr>
          <w:sz w:val="72"/>
          <w:szCs w:val="72"/>
        </w:rPr>
      </w:pPr>
    </w:p>
    <w:sectPr w:rsidR="00041F23" w:rsidSect="00827F01">
      <w:pgSz w:w="11906" w:h="16838"/>
      <w:pgMar w:top="284" w:right="850" w:bottom="1134" w:left="1418" w:header="708" w:footer="708" w:gutter="0"/>
      <w:pgBorders w:offsetFrom="page">
        <w:top w:val="threeDEngrave" w:sz="18" w:space="24" w:color="984806" w:themeColor="accent6" w:themeShade="80"/>
        <w:left w:val="threeDEngrave" w:sz="18" w:space="24" w:color="984806" w:themeColor="accent6" w:themeShade="80"/>
        <w:bottom w:val="threeDEmboss" w:sz="18" w:space="24" w:color="984806" w:themeColor="accent6" w:themeShade="80"/>
        <w:right w:val="threeDEmboss" w:sz="18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2974"/>
    <w:rsid w:val="00041F23"/>
    <w:rsid w:val="000479C7"/>
    <w:rsid w:val="000971FC"/>
    <w:rsid w:val="001D0CF1"/>
    <w:rsid w:val="001E0F86"/>
    <w:rsid w:val="001F064A"/>
    <w:rsid w:val="001F4070"/>
    <w:rsid w:val="003B7058"/>
    <w:rsid w:val="003D6D47"/>
    <w:rsid w:val="00457E08"/>
    <w:rsid w:val="00462643"/>
    <w:rsid w:val="00533DFD"/>
    <w:rsid w:val="00537F35"/>
    <w:rsid w:val="00540819"/>
    <w:rsid w:val="00623798"/>
    <w:rsid w:val="0062411C"/>
    <w:rsid w:val="00625B14"/>
    <w:rsid w:val="006460EB"/>
    <w:rsid w:val="00702974"/>
    <w:rsid w:val="00714125"/>
    <w:rsid w:val="00820C57"/>
    <w:rsid w:val="00823992"/>
    <w:rsid w:val="00827F01"/>
    <w:rsid w:val="008553AD"/>
    <w:rsid w:val="00872441"/>
    <w:rsid w:val="009D5C30"/>
    <w:rsid w:val="00AC10D8"/>
    <w:rsid w:val="00B058EA"/>
    <w:rsid w:val="00B107FC"/>
    <w:rsid w:val="00B50D49"/>
    <w:rsid w:val="00C632BC"/>
    <w:rsid w:val="00C7634F"/>
    <w:rsid w:val="00D15337"/>
    <w:rsid w:val="00D51DCF"/>
    <w:rsid w:val="00D54F7C"/>
    <w:rsid w:val="00DA701A"/>
    <w:rsid w:val="00E04604"/>
    <w:rsid w:val="00E7220B"/>
    <w:rsid w:val="00E96FC2"/>
    <w:rsid w:val="00EF7FD7"/>
    <w:rsid w:val="00F001FD"/>
    <w:rsid w:val="00F344EE"/>
    <w:rsid w:val="00F915D7"/>
    <w:rsid w:val="00F97F88"/>
    <w:rsid w:val="00FC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A3FCD8B-36C8-4F3A-8CAF-54AD00E0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9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3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2">
    <w:name w:val="Style32"/>
    <w:basedOn w:val="a"/>
    <w:uiPriority w:val="99"/>
    <w:rsid w:val="00B058E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041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5EC1C-2761-4D2A-A6DF-DF44C175C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cp:lastPrinted>2018-10-09T10:24:00Z</cp:lastPrinted>
  <dcterms:created xsi:type="dcterms:W3CDTF">2018-10-09T10:26:00Z</dcterms:created>
  <dcterms:modified xsi:type="dcterms:W3CDTF">2018-11-08T13:41:00Z</dcterms:modified>
</cp:coreProperties>
</file>